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160D" w:rsidRDefault="005949CE" w:rsidP="002621BB">
      <w:pPr>
        <w:widowControl w:val="0"/>
        <w:pBdr>
          <w:top w:val="nil"/>
          <w:left w:val="nil"/>
          <w:bottom w:val="nil"/>
          <w:right w:val="nil"/>
          <w:between w:val="nil"/>
        </w:pBdr>
        <w:spacing w:before="345" w:line="240" w:lineRule="auto"/>
        <w:ind w:left="709" w:right="144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Full-Time or Part-time Registered </w:t>
      </w:r>
      <w:r>
        <w:rPr>
          <w:rFonts w:ascii="Calibri" w:eastAsia="Calibri" w:hAnsi="Calibri" w:cs="Calibri"/>
          <w:b/>
          <w:sz w:val="24"/>
          <w:szCs w:val="24"/>
        </w:rPr>
        <w:t>Massage Therapist</w:t>
      </w:r>
    </w:p>
    <w:p w14:paraId="00000002" w14:textId="77777777" w:rsidR="00F9160D" w:rsidRDefault="005949CE">
      <w:pPr>
        <w:widowControl w:val="0"/>
        <w:pBdr>
          <w:top w:val="nil"/>
          <w:left w:val="nil"/>
          <w:bottom w:val="nil"/>
          <w:right w:val="nil"/>
          <w:between w:val="nil"/>
        </w:pBdr>
        <w:spacing w:before="345" w:line="240" w:lineRule="auto"/>
        <w:ind w:right="230"/>
        <w:rPr>
          <w:rFonts w:ascii="Calibri" w:eastAsia="Calibri" w:hAnsi="Calibri" w:cs="Calibri"/>
          <w:color w:val="000000"/>
          <w:sz w:val="24"/>
          <w:szCs w:val="24"/>
        </w:rPr>
      </w:pPr>
      <w:r>
        <w:rPr>
          <w:rFonts w:ascii="Calibri" w:eastAsia="Calibri" w:hAnsi="Calibri" w:cs="Calibri"/>
          <w:color w:val="000000"/>
          <w:sz w:val="24"/>
          <w:szCs w:val="24"/>
        </w:rPr>
        <w:t xml:space="preserve">Thrive Health </w:t>
      </w:r>
      <w:proofErr w:type="spellStart"/>
      <w:r>
        <w:rPr>
          <w:rFonts w:ascii="Calibri" w:eastAsia="Calibri" w:hAnsi="Calibri" w:cs="Calibri"/>
          <w:color w:val="000000"/>
          <w:sz w:val="24"/>
          <w:szCs w:val="24"/>
        </w:rPr>
        <w:t>Ptbo</w:t>
      </w:r>
      <w:proofErr w:type="spellEnd"/>
      <w:r>
        <w:rPr>
          <w:rFonts w:ascii="Calibri" w:eastAsia="Calibri" w:hAnsi="Calibri" w:cs="Calibri"/>
          <w:color w:val="000000"/>
          <w:sz w:val="24"/>
          <w:szCs w:val="24"/>
        </w:rPr>
        <w:t xml:space="preserve"> is a busy health &amp; wellness clinic located centrally in Peterborough, Ontario, in the heart of the Kawartha Lakes. Enjoy the lack of traffic and commuting while being minutes from outdoor opportunities in the beautiful landscape that is Kawartha living. Peterborough is just 90 minutes from Toronto. </w:t>
      </w:r>
    </w:p>
    <w:p w14:paraId="00000003" w14:textId="77777777" w:rsidR="00F9160D" w:rsidRDefault="005949CE">
      <w:pPr>
        <w:widowControl w:val="0"/>
        <w:pBdr>
          <w:top w:val="nil"/>
          <w:left w:val="nil"/>
          <w:bottom w:val="nil"/>
          <w:right w:val="nil"/>
          <w:between w:val="nil"/>
        </w:pBdr>
        <w:spacing w:before="345" w:line="240" w:lineRule="auto"/>
        <w:ind w:right="249"/>
        <w:rPr>
          <w:rFonts w:ascii="Calibri" w:eastAsia="Calibri" w:hAnsi="Calibri" w:cs="Calibri"/>
          <w:color w:val="000000"/>
          <w:sz w:val="24"/>
          <w:szCs w:val="24"/>
        </w:rPr>
      </w:pPr>
      <w:r>
        <w:rPr>
          <w:rFonts w:ascii="Calibri" w:eastAsia="Calibri" w:hAnsi="Calibri" w:cs="Calibri"/>
          <w:color w:val="000000"/>
          <w:sz w:val="24"/>
          <w:szCs w:val="24"/>
        </w:rPr>
        <w:t>Our clinic is owned by clinicians and we pride ourselves in creating an autonomous, “family” feel for our team and patients. Our goal is to provide our patients with in-house, comprehensive and evidence-based expertise. We are unable to accommodate all of our new massage therap</w:t>
      </w:r>
      <w:r>
        <w:rPr>
          <w:rFonts w:ascii="Calibri" w:eastAsia="Calibri" w:hAnsi="Calibri" w:cs="Calibri"/>
          <w:sz w:val="24"/>
          <w:szCs w:val="24"/>
        </w:rPr>
        <w:t>y</w:t>
      </w:r>
      <w:r>
        <w:rPr>
          <w:rFonts w:ascii="Calibri" w:eastAsia="Calibri" w:hAnsi="Calibri" w:cs="Calibri"/>
          <w:color w:val="000000"/>
          <w:sz w:val="24"/>
          <w:szCs w:val="24"/>
        </w:rPr>
        <w:t xml:space="preserve"> patients and we need an enthusiastic, well-rounded clinician ready to step in as soon as possible. </w:t>
      </w:r>
    </w:p>
    <w:p w14:paraId="00000004" w14:textId="77777777" w:rsidR="00F9160D" w:rsidRDefault="005949CE">
      <w:pPr>
        <w:widowControl w:val="0"/>
        <w:pBdr>
          <w:top w:val="nil"/>
          <w:left w:val="nil"/>
          <w:bottom w:val="nil"/>
          <w:right w:val="nil"/>
          <w:between w:val="nil"/>
        </w:pBdr>
        <w:spacing w:before="345" w:line="240" w:lineRule="auto"/>
        <w:ind w:right="139"/>
        <w:rPr>
          <w:rFonts w:ascii="Calibri" w:eastAsia="Calibri" w:hAnsi="Calibri" w:cs="Calibri"/>
          <w:color w:val="000000"/>
          <w:sz w:val="24"/>
          <w:szCs w:val="24"/>
        </w:rPr>
      </w:pPr>
      <w:r>
        <w:rPr>
          <w:rFonts w:ascii="Calibri" w:eastAsia="Calibri" w:hAnsi="Calibri" w:cs="Calibri"/>
          <w:color w:val="000000"/>
          <w:sz w:val="24"/>
          <w:szCs w:val="24"/>
        </w:rPr>
        <w:t xml:space="preserve">You will fit in well with our highly motivated, fun, and compassionate team and strive to collaborate with all practitioners to achieve the best results for your patients. You value continuously updating and broadening your skill-set and encouraging patients towards healthy living. </w:t>
      </w:r>
    </w:p>
    <w:p w14:paraId="00000005" w14:textId="77777777" w:rsidR="00F9160D" w:rsidRDefault="005949CE">
      <w:pPr>
        <w:widowControl w:val="0"/>
        <w:pBdr>
          <w:top w:val="nil"/>
          <w:left w:val="nil"/>
          <w:bottom w:val="nil"/>
          <w:right w:val="nil"/>
          <w:between w:val="nil"/>
        </w:pBdr>
        <w:spacing w:before="345" w:line="240" w:lineRule="auto"/>
        <w:ind w:right="278"/>
        <w:rPr>
          <w:rFonts w:ascii="Calibri" w:eastAsia="Calibri" w:hAnsi="Calibri" w:cs="Calibri"/>
          <w:i/>
          <w:sz w:val="24"/>
          <w:szCs w:val="24"/>
        </w:rPr>
      </w:pPr>
      <w:r>
        <w:rPr>
          <w:rFonts w:ascii="Calibri" w:eastAsia="Calibri" w:hAnsi="Calibri" w:cs="Calibri"/>
          <w:color w:val="000000"/>
          <w:sz w:val="24"/>
          <w:szCs w:val="24"/>
        </w:rPr>
        <w:t>We have a wide range of c</w:t>
      </w:r>
      <w:r>
        <w:rPr>
          <w:rFonts w:ascii="Calibri" w:eastAsia="Calibri" w:hAnsi="Calibri" w:cs="Calibri"/>
          <w:sz w:val="24"/>
          <w:szCs w:val="24"/>
        </w:rPr>
        <w:t xml:space="preserve">lients, with our current massage therapists treating youth, adults, and seniors, as well as pre-and postnatal and sports injury clients. </w:t>
      </w:r>
      <w:r>
        <w:rPr>
          <w:rFonts w:ascii="Calibri" w:eastAsia="Calibri" w:hAnsi="Calibri" w:cs="Calibri"/>
          <w:color w:val="000000"/>
          <w:sz w:val="24"/>
          <w:szCs w:val="24"/>
        </w:rPr>
        <w:t xml:space="preserve"> </w:t>
      </w:r>
    </w:p>
    <w:p w14:paraId="00000006" w14:textId="77777777" w:rsidR="00F9160D" w:rsidRDefault="005949CE">
      <w:pPr>
        <w:widowControl w:val="0"/>
        <w:pBdr>
          <w:top w:val="nil"/>
          <w:left w:val="nil"/>
          <w:bottom w:val="nil"/>
          <w:right w:val="nil"/>
          <w:between w:val="nil"/>
        </w:pBdr>
        <w:spacing w:before="345" w:line="240" w:lineRule="auto"/>
        <w:ind w:right="278"/>
        <w:rPr>
          <w:rFonts w:ascii="Calibri" w:eastAsia="Calibri" w:hAnsi="Calibri" w:cs="Calibri"/>
          <w:i/>
          <w:color w:val="000000"/>
          <w:sz w:val="24"/>
          <w:szCs w:val="24"/>
        </w:rPr>
      </w:pPr>
      <w:r>
        <w:rPr>
          <w:rFonts w:ascii="Calibri" w:eastAsia="Calibri" w:hAnsi="Calibri" w:cs="Calibri"/>
          <w:color w:val="000000"/>
          <w:sz w:val="24"/>
          <w:szCs w:val="24"/>
        </w:rPr>
        <w:t xml:space="preserve">Check out our team: </w:t>
      </w:r>
      <w:r>
        <w:rPr>
          <w:rFonts w:ascii="Calibri" w:eastAsia="Calibri" w:hAnsi="Calibri" w:cs="Calibri"/>
          <w:i/>
          <w:color w:val="000000"/>
          <w:sz w:val="24"/>
          <w:szCs w:val="24"/>
        </w:rPr>
        <w:t xml:space="preserve">www.thrivehealthptbo.ca </w:t>
      </w:r>
    </w:p>
    <w:p w14:paraId="00000007" w14:textId="77777777" w:rsidR="00F9160D" w:rsidRDefault="00F9160D">
      <w:pPr>
        <w:widowControl w:val="0"/>
        <w:pBdr>
          <w:top w:val="nil"/>
          <w:left w:val="nil"/>
          <w:bottom w:val="nil"/>
          <w:right w:val="nil"/>
          <w:between w:val="nil"/>
        </w:pBdr>
        <w:spacing w:line="240" w:lineRule="auto"/>
        <w:ind w:right="6604"/>
        <w:rPr>
          <w:rFonts w:ascii="Calibri" w:eastAsia="Calibri" w:hAnsi="Calibri" w:cs="Calibri"/>
          <w:i/>
          <w:sz w:val="24"/>
          <w:szCs w:val="24"/>
        </w:rPr>
      </w:pPr>
    </w:p>
    <w:p w14:paraId="00000008" w14:textId="77777777" w:rsidR="00F9160D" w:rsidRDefault="005949CE">
      <w:pPr>
        <w:widowControl w:val="0"/>
        <w:pBdr>
          <w:top w:val="nil"/>
          <w:left w:val="nil"/>
          <w:bottom w:val="nil"/>
          <w:right w:val="nil"/>
          <w:between w:val="nil"/>
        </w:pBdr>
        <w:spacing w:line="240" w:lineRule="auto"/>
        <w:ind w:right="6604"/>
        <w:rPr>
          <w:rFonts w:ascii="Calibri" w:eastAsia="Calibri" w:hAnsi="Calibri" w:cs="Calibri"/>
          <w:b/>
          <w:color w:val="000000"/>
          <w:sz w:val="24"/>
          <w:szCs w:val="24"/>
        </w:rPr>
      </w:pPr>
      <w:r>
        <w:rPr>
          <w:rFonts w:ascii="Calibri" w:eastAsia="Calibri" w:hAnsi="Calibri" w:cs="Calibri"/>
          <w:b/>
          <w:color w:val="000000"/>
          <w:sz w:val="24"/>
          <w:szCs w:val="24"/>
        </w:rPr>
        <w:t xml:space="preserve">We offer </w:t>
      </w:r>
      <w:r>
        <w:rPr>
          <w:rFonts w:ascii="Calibri" w:eastAsia="Calibri" w:hAnsi="Calibri" w:cs="Calibri"/>
          <w:b/>
          <w:sz w:val="24"/>
          <w:szCs w:val="24"/>
        </w:rPr>
        <w:t>you:</w:t>
      </w:r>
    </w:p>
    <w:p w14:paraId="00000009"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color w:val="000000"/>
          <w:sz w:val="24"/>
          <w:szCs w:val="24"/>
        </w:rPr>
        <w:t xml:space="preserve">1. A competitive fee split (%) </w:t>
      </w:r>
    </w:p>
    <w:p w14:paraId="0000000A"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sz w:val="24"/>
          <w:szCs w:val="24"/>
        </w:rPr>
        <w:t>&gt;5 New Patients per week</w:t>
      </w:r>
    </w:p>
    <w:p w14:paraId="0000000B"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sz w:val="24"/>
          <w:szCs w:val="24"/>
        </w:rPr>
        <w:t xml:space="preserve">3. </w:t>
      </w:r>
      <w:r>
        <w:rPr>
          <w:rFonts w:ascii="Calibri" w:eastAsia="Calibri" w:hAnsi="Calibri" w:cs="Calibri"/>
          <w:color w:val="000000"/>
          <w:sz w:val="24"/>
          <w:szCs w:val="24"/>
        </w:rPr>
        <w:t xml:space="preserve">Regular support in building and maintaining your caseload </w:t>
      </w:r>
    </w:p>
    <w:p w14:paraId="0000000C"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3. No admin work - we manage all reception, appointments, invoicing, and billing for you </w:t>
      </w:r>
    </w:p>
    <w:p w14:paraId="0000000D"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4. Electronic health records, online booking and direct billing </w:t>
      </w:r>
    </w:p>
    <w:p w14:paraId="0000000E"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color w:val="000000"/>
          <w:sz w:val="24"/>
          <w:szCs w:val="24"/>
        </w:rPr>
        <w:t xml:space="preserve">5. Private </w:t>
      </w:r>
      <w:r>
        <w:rPr>
          <w:rFonts w:ascii="Calibri" w:eastAsia="Calibri" w:hAnsi="Calibri" w:cs="Calibri"/>
          <w:sz w:val="24"/>
          <w:szCs w:val="24"/>
        </w:rPr>
        <w:t>a</w:t>
      </w:r>
      <w:r>
        <w:rPr>
          <w:rFonts w:ascii="Calibri" w:eastAsia="Calibri" w:hAnsi="Calibri" w:cs="Calibri"/>
          <w:color w:val="000000"/>
          <w:sz w:val="24"/>
          <w:szCs w:val="24"/>
        </w:rPr>
        <w:t xml:space="preserve">ssessment &amp; </w:t>
      </w:r>
      <w:r>
        <w:rPr>
          <w:rFonts w:ascii="Calibri" w:eastAsia="Calibri" w:hAnsi="Calibri" w:cs="Calibri"/>
          <w:sz w:val="24"/>
          <w:szCs w:val="24"/>
        </w:rPr>
        <w:t>t</w:t>
      </w:r>
      <w:r>
        <w:rPr>
          <w:rFonts w:ascii="Calibri" w:eastAsia="Calibri" w:hAnsi="Calibri" w:cs="Calibri"/>
          <w:color w:val="000000"/>
          <w:sz w:val="24"/>
          <w:szCs w:val="24"/>
        </w:rPr>
        <w:t xml:space="preserve">reatment </w:t>
      </w:r>
      <w:r>
        <w:rPr>
          <w:rFonts w:ascii="Calibri" w:eastAsia="Calibri" w:hAnsi="Calibri" w:cs="Calibri"/>
          <w:sz w:val="24"/>
          <w:szCs w:val="24"/>
        </w:rPr>
        <w:t>r</w:t>
      </w:r>
      <w:r>
        <w:rPr>
          <w:rFonts w:ascii="Calibri" w:eastAsia="Calibri" w:hAnsi="Calibri" w:cs="Calibri"/>
          <w:color w:val="000000"/>
          <w:sz w:val="24"/>
          <w:szCs w:val="24"/>
        </w:rPr>
        <w:t xml:space="preserve">ooms </w:t>
      </w:r>
    </w:p>
    <w:p w14:paraId="0000000F"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sz w:val="24"/>
          <w:szCs w:val="24"/>
        </w:rPr>
        <w:t>6. A clinical mentorship program</w:t>
      </w:r>
    </w:p>
    <w:p w14:paraId="00000010"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sz w:val="24"/>
          <w:szCs w:val="24"/>
        </w:rPr>
        <w:t>7. Ongoing learning</w:t>
      </w:r>
      <w:r>
        <w:rPr>
          <w:rFonts w:ascii="Calibri" w:eastAsia="Calibri" w:hAnsi="Calibri" w:cs="Calibri"/>
          <w:color w:val="000000"/>
          <w:sz w:val="24"/>
          <w:szCs w:val="24"/>
        </w:rPr>
        <w:t xml:space="preserve"> opportunities with clinical rounds and team meetings bi-weekly. </w:t>
      </w:r>
    </w:p>
    <w:p w14:paraId="00000011"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As clinicians, our learning never ends! </w:t>
      </w:r>
    </w:p>
    <w:p w14:paraId="00000012" w14:textId="77777777" w:rsidR="00F9160D" w:rsidRDefault="005949CE">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sz w:val="24"/>
          <w:szCs w:val="24"/>
        </w:rPr>
        <w:t>8. Company sponsored team events</w:t>
      </w:r>
    </w:p>
    <w:p w14:paraId="00000013" w14:textId="77777777" w:rsidR="00F9160D" w:rsidRDefault="005949CE">
      <w:pPr>
        <w:widowControl w:val="0"/>
        <w:spacing w:before="240" w:after="240" w:line="240" w:lineRule="auto"/>
        <w:rPr>
          <w:rFonts w:ascii="Calibri" w:eastAsia="Calibri" w:hAnsi="Calibri" w:cs="Calibri"/>
          <w:b/>
          <w:sz w:val="24"/>
          <w:szCs w:val="24"/>
        </w:rPr>
      </w:pPr>
      <w:r>
        <w:rPr>
          <w:rFonts w:ascii="Calibri" w:eastAsia="Calibri" w:hAnsi="Calibri" w:cs="Calibri"/>
          <w:b/>
          <w:sz w:val="24"/>
          <w:szCs w:val="24"/>
        </w:rPr>
        <w:t>We believe in MENTORSHIP!</w:t>
      </w:r>
    </w:p>
    <w:p w14:paraId="00000014" w14:textId="77777777" w:rsidR="00F9160D" w:rsidRDefault="005949CE">
      <w:pPr>
        <w:widowControl w:val="0"/>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Whether you are a seasoned clinician or new grad, we help you sharpen and add new skills to your clinical tool-kit. As clinicians our learning never ends. </w:t>
      </w:r>
    </w:p>
    <w:p w14:paraId="00000015" w14:textId="77777777" w:rsidR="00F9160D" w:rsidRDefault="00F9160D">
      <w:pPr>
        <w:widowControl w:val="0"/>
        <w:spacing w:before="240" w:after="240" w:line="240" w:lineRule="auto"/>
        <w:rPr>
          <w:rFonts w:ascii="Calibri" w:eastAsia="Calibri" w:hAnsi="Calibri" w:cs="Calibri"/>
          <w:sz w:val="24"/>
          <w:szCs w:val="24"/>
        </w:rPr>
      </w:pPr>
    </w:p>
    <w:p w14:paraId="00000016" w14:textId="77777777" w:rsidR="00F9160D" w:rsidRDefault="005949CE">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As a new grad you can also take advantage of our Direct Mentorship Program. The Direct Mentorship Program is on-going until you feel like a clinician superstar. </w:t>
      </w:r>
    </w:p>
    <w:p w14:paraId="00000017" w14:textId="77777777" w:rsidR="00F9160D" w:rsidRDefault="005949CE">
      <w:pPr>
        <w:widowControl w:val="0"/>
        <w:spacing w:before="240" w:after="240" w:line="240" w:lineRule="auto"/>
        <w:rPr>
          <w:rFonts w:ascii="Calibri" w:eastAsia="Calibri" w:hAnsi="Calibri" w:cs="Calibri"/>
          <w:b/>
          <w:sz w:val="24"/>
          <w:szCs w:val="24"/>
        </w:rPr>
      </w:pPr>
      <w:r>
        <w:rPr>
          <w:rFonts w:ascii="Calibri" w:eastAsia="Calibri" w:hAnsi="Calibri" w:cs="Calibri"/>
          <w:b/>
          <w:sz w:val="24"/>
          <w:szCs w:val="24"/>
        </w:rPr>
        <w:t>How does it work?</w:t>
      </w:r>
    </w:p>
    <w:p w14:paraId="00000018" w14:textId="77777777" w:rsidR="00F9160D" w:rsidRDefault="005949CE">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You will meet regularly with a dedicated clinical mentor</w:t>
      </w:r>
    </w:p>
    <w:p w14:paraId="00000019" w14:textId="77777777" w:rsidR="00F9160D" w:rsidRDefault="005949CE">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Practice new and advanced techniques to build and sharpen your skills</w:t>
      </w:r>
    </w:p>
    <w:p w14:paraId="0000001A" w14:textId="77777777" w:rsidR="00F9160D" w:rsidRDefault="005949CE">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Get help to build a full caseload and maintain it</w:t>
      </w:r>
    </w:p>
    <w:p w14:paraId="0000001B" w14:textId="77777777" w:rsidR="00F9160D" w:rsidRDefault="005949CE">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How to create a treatment plan and keep patients committed to it so they graduate and reach their outcomes</w:t>
      </w:r>
    </w:p>
    <w:p w14:paraId="0000001C" w14:textId="77777777" w:rsidR="00F9160D" w:rsidRDefault="005949CE">
      <w:pPr>
        <w:widowControl w:val="0"/>
        <w:pBdr>
          <w:top w:val="nil"/>
          <w:left w:val="nil"/>
          <w:bottom w:val="nil"/>
          <w:right w:val="nil"/>
          <w:between w:val="nil"/>
        </w:pBdr>
        <w:spacing w:before="350" w:line="240" w:lineRule="auto"/>
        <w:ind w:right="6921"/>
        <w:rPr>
          <w:rFonts w:ascii="Calibri" w:eastAsia="Calibri" w:hAnsi="Calibri" w:cs="Calibri"/>
          <w:b/>
          <w:color w:val="000000"/>
          <w:sz w:val="24"/>
          <w:szCs w:val="24"/>
        </w:rPr>
      </w:pPr>
      <w:r>
        <w:rPr>
          <w:rFonts w:ascii="Calibri" w:eastAsia="Calibri" w:hAnsi="Calibri" w:cs="Calibri"/>
          <w:b/>
          <w:color w:val="000000"/>
          <w:sz w:val="24"/>
          <w:szCs w:val="24"/>
        </w:rPr>
        <w:t xml:space="preserve">Required Competencies: </w:t>
      </w:r>
    </w:p>
    <w:p w14:paraId="0000001D" w14:textId="77777777" w:rsidR="00F9160D" w:rsidRDefault="005949CE">
      <w:pPr>
        <w:widowControl w:val="0"/>
        <w:pBdr>
          <w:top w:val="nil"/>
          <w:left w:val="nil"/>
          <w:bottom w:val="nil"/>
          <w:right w:val="nil"/>
          <w:between w:val="nil"/>
        </w:pBdr>
        <w:spacing w:before="62" w:line="240" w:lineRule="auto"/>
        <w:ind w:left="360" w:right="561"/>
        <w:rPr>
          <w:rFonts w:ascii="Calibri" w:eastAsia="Calibri" w:hAnsi="Calibri" w:cs="Calibri"/>
          <w:color w:val="000000"/>
          <w:sz w:val="24"/>
          <w:szCs w:val="24"/>
        </w:rPr>
      </w:pPr>
      <w:r>
        <w:rPr>
          <w:rFonts w:ascii="Calibri" w:eastAsia="Calibri" w:hAnsi="Calibri" w:cs="Calibri"/>
          <w:color w:val="000000"/>
          <w:sz w:val="24"/>
          <w:szCs w:val="24"/>
        </w:rPr>
        <w:t xml:space="preserve">• Registered member (in good standing) with the College of Massage Therapists of Ontario </w:t>
      </w:r>
    </w:p>
    <w:p w14:paraId="0000001E" w14:textId="77777777" w:rsidR="00F9160D" w:rsidRDefault="005949CE">
      <w:pPr>
        <w:widowControl w:val="0"/>
        <w:spacing w:before="340" w:line="240" w:lineRule="auto"/>
        <w:ind w:right="3840"/>
        <w:rPr>
          <w:rFonts w:ascii="Calibri" w:eastAsia="Calibri" w:hAnsi="Calibri" w:cs="Calibri"/>
          <w:i/>
          <w:sz w:val="24"/>
          <w:szCs w:val="24"/>
        </w:rPr>
      </w:pPr>
      <w:r>
        <w:rPr>
          <w:rFonts w:ascii="Calibri" w:eastAsia="Calibri" w:hAnsi="Calibri" w:cs="Calibri"/>
          <w:i/>
          <w:sz w:val="24"/>
          <w:szCs w:val="24"/>
        </w:rPr>
        <w:t>You kept reading...that’s awesome!</w:t>
      </w:r>
    </w:p>
    <w:p w14:paraId="0000001F" w14:textId="77777777" w:rsidR="00F9160D" w:rsidRDefault="005949CE">
      <w:pPr>
        <w:widowControl w:val="0"/>
        <w:spacing w:before="340" w:line="240" w:lineRule="auto"/>
        <w:ind w:right="280"/>
        <w:rPr>
          <w:rFonts w:ascii="Calibri" w:eastAsia="Calibri" w:hAnsi="Calibri" w:cs="Calibri"/>
          <w:sz w:val="24"/>
          <w:szCs w:val="24"/>
        </w:rPr>
      </w:pPr>
      <w:r>
        <w:rPr>
          <w:rFonts w:ascii="Calibri" w:eastAsia="Calibri" w:hAnsi="Calibri" w:cs="Calibri"/>
          <w:sz w:val="24"/>
          <w:szCs w:val="24"/>
        </w:rPr>
        <w:t xml:space="preserve">Email the owners personally with your CV at drsarahwild@thrivehealthptbo.ca </w:t>
      </w:r>
    </w:p>
    <w:p w14:paraId="00000020" w14:textId="77777777" w:rsidR="00F9160D" w:rsidRDefault="00F9160D">
      <w:pPr>
        <w:widowControl w:val="0"/>
        <w:pBdr>
          <w:top w:val="nil"/>
          <w:left w:val="nil"/>
          <w:bottom w:val="nil"/>
          <w:right w:val="nil"/>
          <w:between w:val="nil"/>
        </w:pBdr>
        <w:spacing w:before="62" w:line="240" w:lineRule="auto"/>
        <w:ind w:left="360" w:right="561"/>
        <w:rPr>
          <w:rFonts w:ascii="Calibri" w:eastAsia="Calibri" w:hAnsi="Calibri" w:cs="Calibri"/>
          <w:sz w:val="24"/>
          <w:szCs w:val="24"/>
        </w:rPr>
      </w:pPr>
    </w:p>
    <w:p w14:paraId="00000021" w14:textId="77777777" w:rsidR="00F9160D" w:rsidRDefault="00F9160D">
      <w:pPr>
        <w:widowControl w:val="0"/>
        <w:spacing w:before="240" w:after="240" w:line="240" w:lineRule="auto"/>
        <w:rPr>
          <w:rFonts w:ascii="Calibri" w:eastAsia="Calibri" w:hAnsi="Calibri" w:cs="Calibri"/>
          <w:sz w:val="24"/>
          <w:szCs w:val="24"/>
        </w:rPr>
      </w:pPr>
    </w:p>
    <w:p w14:paraId="00000022" w14:textId="77777777" w:rsidR="00F9160D" w:rsidRDefault="005949CE">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p w14:paraId="00000023" w14:textId="77777777" w:rsidR="00F9160D" w:rsidRDefault="00F9160D">
      <w:pPr>
        <w:widowControl w:val="0"/>
        <w:pBdr>
          <w:top w:val="nil"/>
          <w:left w:val="nil"/>
          <w:bottom w:val="nil"/>
          <w:right w:val="nil"/>
          <w:between w:val="nil"/>
        </w:pBdr>
        <w:spacing w:before="345" w:line="240" w:lineRule="auto"/>
        <w:ind w:right="1703"/>
        <w:rPr>
          <w:rFonts w:ascii="Calibri" w:eastAsia="Calibri" w:hAnsi="Calibri" w:cs="Calibri"/>
          <w:sz w:val="24"/>
          <w:szCs w:val="24"/>
        </w:rPr>
      </w:pPr>
    </w:p>
    <w:sectPr w:rsidR="00F9160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B446" w14:textId="77777777" w:rsidR="009949D5" w:rsidRDefault="009949D5" w:rsidP="002621BB">
      <w:pPr>
        <w:spacing w:line="240" w:lineRule="auto"/>
      </w:pPr>
      <w:r>
        <w:separator/>
      </w:r>
    </w:p>
  </w:endnote>
  <w:endnote w:type="continuationSeparator" w:id="0">
    <w:p w14:paraId="5DF4B845" w14:textId="77777777" w:rsidR="009949D5" w:rsidRDefault="009949D5" w:rsidP="00262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EB58" w14:textId="77777777" w:rsidR="009949D5" w:rsidRDefault="009949D5" w:rsidP="002621BB">
      <w:pPr>
        <w:spacing w:line="240" w:lineRule="auto"/>
      </w:pPr>
      <w:r>
        <w:separator/>
      </w:r>
    </w:p>
  </w:footnote>
  <w:footnote w:type="continuationSeparator" w:id="0">
    <w:p w14:paraId="30C89055" w14:textId="77777777" w:rsidR="009949D5" w:rsidRDefault="009949D5" w:rsidP="00262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B795" w14:textId="1265E50F" w:rsidR="002621BB" w:rsidRDefault="002621BB">
    <w:pPr>
      <w:pStyle w:val="Header"/>
    </w:pPr>
    <w:r>
      <w:rPr>
        <w:rFonts w:ascii="Calibri" w:hAnsi="Calibri" w:cs="Calibri"/>
        <w:noProof/>
        <w:color w:val="000000"/>
        <w:bdr w:val="none" w:sz="0" w:space="0" w:color="auto" w:frame="1"/>
      </w:rPr>
      <w:drawing>
        <wp:anchor distT="0" distB="0" distL="114300" distR="114300" simplePos="0" relativeHeight="251659264" behindDoc="1" locked="0" layoutInCell="1" allowOverlap="1" wp14:anchorId="6A1128B8" wp14:editId="1AA156A9">
          <wp:simplePos x="0" y="0"/>
          <wp:positionH relativeFrom="column">
            <wp:posOffset>5029200</wp:posOffset>
          </wp:positionH>
          <wp:positionV relativeFrom="paragraph">
            <wp:posOffset>236220</wp:posOffset>
          </wp:positionV>
          <wp:extent cx="1516380" cy="861060"/>
          <wp:effectExtent l="0" t="0" r="7620" b="0"/>
          <wp:wrapTight wrapText="bothSides">
            <wp:wrapPolygon edited="0">
              <wp:start x="0" y="0"/>
              <wp:lineTo x="0" y="21027"/>
              <wp:lineTo x="21437" y="2102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8610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0D"/>
    <w:rsid w:val="000639C3"/>
    <w:rsid w:val="002621BB"/>
    <w:rsid w:val="005949CE"/>
    <w:rsid w:val="009949D5"/>
    <w:rsid w:val="00F91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5DB6E-F106-4645-9CDF-02248C2D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21BB"/>
    <w:pPr>
      <w:tabs>
        <w:tab w:val="center" w:pos="4680"/>
        <w:tab w:val="right" w:pos="9360"/>
      </w:tabs>
      <w:spacing w:line="240" w:lineRule="auto"/>
    </w:pPr>
  </w:style>
  <w:style w:type="character" w:customStyle="1" w:styleId="HeaderChar">
    <w:name w:val="Header Char"/>
    <w:basedOn w:val="DefaultParagraphFont"/>
    <w:link w:val="Header"/>
    <w:uiPriority w:val="99"/>
    <w:rsid w:val="002621BB"/>
  </w:style>
  <w:style w:type="paragraph" w:styleId="Footer">
    <w:name w:val="footer"/>
    <w:basedOn w:val="Normal"/>
    <w:link w:val="FooterChar"/>
    <w:uiPriority w:val="99"/>
    <w:unhideWhenUsed/>
    <w:rsid w:val="002621BB"/>
    <w:pPr>
      <w:tabs>
        <w:tab w:val="center" w:pos="4680"/>
        <w:tab w:val="right" w:pos="9360"/>
      </w:tabs>
      <w:spacing w:line="240" w:lineRule="auto"/>
    </w:pPr>
  </w:style>
  <w:style w:type="character" w:customStyle="1" w:styleId="FooterChar">
    <w:name w:val="Footer Char"/>
    <w:basedOn w:val="DefaultParagraphFont"/>
    <w:link w:val="Footer"/>
    <w:uiPriority w:val="99"/>
    <w:rsid w:val="0026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dc:creator>
  <cp:lastModifiedBy>Sarah Wild</cp:lastModifiedBy>
  <cp:revision>2</cp:revision>
  <dcterms:created xsi:type="dcterms:W3CDTF">2021-05-11T15:26:00Z</dcterms:created>
  <dcterms:modified xsi:type="dcterms:W3CDTF">2021-05-11T15:26:00Z</dcterms:modified>
</cp:coreProperties>
</file>